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EC" w:rsidRDefault="005A75EC" w:rsidP="005A75E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Special Transportation Fund Advisory Committee (STFAC)</w:t>
      </w:r>
    </w:p>
    <w:p w:rsidR="005A75EC" w:rsidRDefault="005A75EC" w:rsidP="005A75EC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Friday, </w:t>
      </w:r>
      <w:r w:rsidR="00832073">
        <w:rPr>
          <w:b/>
          <w:sz w:val="28"/>
          <w:szCs w:val="28"/>
        </w:rPr>
        <w:t>June</w:t>
      </w:r>
      <w:r>
        <w:rPr>
          <w:b/>
          <w:sz w:val="28"/>
          <w:szCs w:val="28"/>
        </w:rPr>
        <w:t xml:space="preserve"> </w:t>
      </w:r>
      <w:r w:rsidR="00832073">
        <w:rPr>
          <w:b/>
          <w:sz w:val="28"/>
          <w:szCs w:val="28"/>
        </w:rPr>
        <w:t>3</w:t>
      </w:r>
      <w:r w:rsidR="00832073" w:rsidRPr="00832073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, 9:00am-12:00pm  </w:t>
      </w:r>
      <w:r>
        <w:rPr>
          <w:b/>
          <w:sz w:val="18"/>
          <w:szCs w:val="28"/>
        </w:rPr>
        <w:sym w:font="Wingdings" w:char="F06C"/>
      </w:r>
      <w:r>
        <w:rPr>
          <w:b/>
          <w:sz w:val="18"/>
          <w:szCs w:val="28"/>
        </w:rPr>
        <w:t xml:space="preserve">   </w:t>
      </w:r>
      <w:r>
        <w:rPr>
          <w:b/>
          <w:sz w:val="28"/>
          <w:szCs w:val="28"/>
        </w:rPr>
        <w:t>ODOT Public Meeting Room, 123 NW Flanders (1st Floor)</w:t>
      </w:r>
      <w:r>
        <w:rPr>
          <w:i/>
          <w:sz w:val="28"/>
          <w:szCs w:val="28"/>
        </w:rPr>
        <w:t xml:space="preserve"> </w:t>
      </w:r>
    </w:p>
    <w:p w:rsidR="005A75EC" w:rsidRDefault="005A75EC" w:rsidP="005A75EC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color w:val="0070C0"/>
          <w:sz w:val="36"/>
          <w:szCs w:val="28"/>
        </w:rPr>
        <w:t xml:space="preserve"> AGENDA</w:t>
      </w:r>
    </w:p>
    <w:tbl>
      <w:tblPr>
        <w:tblStyle w:val="TableGrid"/>
        <w:tblpPr w:leftFromText="180" w:rightFromText="180" w:vertAnchor="page" w:horzAnchor="margin" w:tblpXSpec="center" w:tblpY="2026"/>
        <w:tblW w:w="14130" w:type="dxa"/>
        <w:tblLayout w:type="fixed"/>
        <w:tblLook w:val="04A0"/>
      </w:tblPr>
      <w:tblGrid>
        <w:gridCol w:w="862"/>
        <w:gridCol w:w="4736"/>
        <w:gridCol w:w="5151"/>
        <w:gridCol w:w="3381"/>
      </w:tblGrid>
      <w:tr w:rsidR="005A75EC" w:rsidTr="00DB25A4">
        <w:trPr>
          <w:trHeight w:val="80"/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5A75EC" w:rsidRDefault="005A75EC" w:rsidP="005A75EC">
            <w:pPr>
              <w:spacing w:line="320" w:lineRule="exact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TIME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5A75EC" w:rsidRDefault="005A75EC" w:rsidP="005A75EC">
            <w:pPr>
              <w:spacing w:line="320" w:lineRule="exact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SUBJECT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5A75EC" w:rsidRDefault="005A75EC" w:rsidP="005A75EC">
            <w:pPr>
              <w:spacing w:line="320" w:lineRule="exact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TOPICS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5A75EC" w:rsidRDefault="005A75EC" w:rsidP="005A75EC">
            <w:pPr>
              <w:spacing w:line="320" w:lineRule="exact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LEAD</w:t>
            </w:r>
          </w:p>
        </w:tc>
      </w:tr>
      <w:tr w:rsidR="005A75EC" w:rsidTr="00DB25A4">
        <w:trPr>
          <w:trHeight w:val="46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9:00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pStyle w:val="ListParagraph"/>
              <w:spacing w:line="320" w:lineRule="exact"/>
              <w:ind w:left="0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Welcome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pStyle w:val="ListParagraph"/>
              <w:numPr>
                <w:ilvl w:val="0"/>
                <w:numId w:val="1"/>
              </w:numPr>
              <w:spacing w:line="320" w:lineRule="exact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Agenda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pStyle w:val="ListParagraph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 xml:space="preserve">Jan Campbell, </w:t>
            </w:r>
            <w:r w:rsidRPr="00DE209E">
              <w:rPr>
                <w:i/>
                <w:sz w:val="28"/>
                <w:szCs w:val="28"/>
              </w:rPr>
              <w:t>STFAC Chair</w:t>
            </w:r>
          </w:p>
        </w:tc>
      </w:tr>
      <w:tr w:rsidR="005A75EC" w:rsidTr="00DB25A4">
        <w:trPr>
          <w:trHeight w:val="82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9:05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832073" w:rsidP="005A75EC">
            <w:pPr>
              <w:pStyle w:val="ListParagraph"/>
              <w:spacing w:line="32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Summary of previous meeting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pStyle w:val="ListParagraph"/>
              <w:numPr>
                <w:ilvl w:val="0"/>
                <w:numId w:val="2"/>
              </w:numPr>
              <w:spacing w:line="320" w:lineRule="exact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Key findings &amp; Discussion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pStyle w:val="ListParagraph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 xml:space="preserve">Susan Wright, </w:t>
            </w:r>
          </w:p>
          <w:p w:rsidR="005A75EC" w:rsidRPr="00DE209E" w:rsidRDefault="005A75EC" w:rsidP="005A75EC">
            <w:pPr>
              <w:pStyle w:val="ListParagraph"/>
              <w:spacing w:line="320" w:lineRule="exact"/>
              <w:ind w:left="0"/>
              <w:jc w:val="center"/>
              <w:rPr>
                <w:i/>
                <w:sz w:val="28"/>
                <w:szCs w:val="28"/>
              </w:rPr>
            </w:pPr>
            <w:r w:rsidRPr="00DE209E">
              <w:rPr>
                <w:i/>
                <w:sz w:val="28"/>
                <w:szCs w:val="28"/>
              </w:rPr>
              <w:t>Kittelson &amp; Associates</w:t>
            </w:r>
          </w:p>
        </w:tc>
      </w:tr>
      <w:tr w:rsidR="005A75EC" w:rsidTr="00DB25A4">
        <w:trPr>
          <w:trHeight w:val="83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9:</w:t>
            </w:r>
            <w:r w:rsidR="00832073">
              <w:rPr>
                <w:sz w:val="28"/>
                <w:szCs w:val="28"/>
              </w:rPr>
              <w:t>35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832073" w:rsidP="00832073">
            <w:pPr>
              <w:pStyle w:val="ListParagraph"/>
              <w:spacing w:line="32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Updated</w:t>
            </w:r>
            <w:r w:rsidR="005A75EC" w:rsidRPr="00DE20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Draft </w:t>
            </w:r>
            <w:r w:rsidR="005A75EC" w:rsidRPr="00DE209E">
              <w:rPr>
                <w:sz w:val="28"/>
                <w:szCs w:val="28"/>
              </w:rPr>
              <w:t>CTP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Default="00832073" w:rsidP="005A75EC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questions/comments</w:t>
            </w:r>
          </w:p>
          <w:p w:rsidR="00832073" w:rsidRPr="00DE209E" w:rsidRDefault="00832073" w:rsidP="005A75EC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Recommendation and vote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pStyle w:val="ListParagraph"/>
              <w:spacing w:line="320" w:lineRule="exact"/>
              <w:ind w:left="0"/>
              <w:jc w:val="center"/>
              <w:rPr>
                <w:i/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Susan Wright</w:t>
            </w:r>
            <w:r w:rsidR="00832073">
              <w:rPr>
                <w:sz w:val="28"/>
                <w:szCs w:val="28"/>
              </w:rPr>
              <w:t xml:space="preserve">,  Hannah Ritchie, </w:t>
            </w:r>
            <w:r w:rsidR="00832073" w:rsidRPr="00832073">
              <w:rPr>
                <w:i/>
                <w:sz w:val="28"/>
                <w:szCs w:val="28"/>
              </w:rPr>
              <w:t>TriMet</w:t>
            </w:r>
          </w:p>
        </w:tc>
      </w:tr>
      <w:tr w:rsidR="005A75EC" w:rsidTr="00DB25A4">
        <w:trPr>
          <w:trHeight w:val="4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83207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10:</w:t>
            </w:r>
            <w:r w:rsidR="00832073">
              <w:rPr>
                <w:sz w:val="28"/>
                <w:szCs w:val="28"/>
              </w:rPr>
              <w:t>30</w:t>
            </w:r>
          </w:p>
        </w:tc>
        <w:tc>
          <w:tcPr>
            <w:tcW w:w="1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spacing w:line="320" w:lineRule="exact"/>
              <w:rPr>
                <w:sz w:val="28"/>
                <w:szCs w:val="28"/>
              </w:rPr>
            </w:pPr>
            <w:r w:rsidRPr="00DE209E">
              <w:rPr>
                <w:i/>
                <w:sz w:val="28"/>
                <w:szCs w:val="28"/>
              </w:rPr>
              <w:t>Break</w:t>
            </w:r>
          </w:p>
        </w:tc>
      </w:tr>
      <w:tr w:rsidR="005A75EC" w:rsidTr="00DB25A4">
        <w:trPr>
          <w:trHeight w:val="86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5EC" w:rsidRPr="00DE209E" w:rsidRDefault="005A75EC" w:rsidP="005A75E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10:</w:t>
            </w:r>
            <w:r w:rsidR="00832073">
              <w:rPr>
                <w:sz w:val="28"/>
                <w:szCs w:val="28"/>
              </w:rPr>
              <w:t>45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5EC" w:rsidRPr="00DE209E" w:rsidRDefault="00832073" w:rsidP="005A75EC">
            <w:pPr>
              <w:pStyle w:val="ListParagraph"/>
              <w:spacing w:line="320" w:lineRule="exac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Technical Project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5EC" w:rsidRDefault="00832073" w:rsidP="005A75EC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proposals</w:t>
            </w:r>
          </w:p>
          <w:p w:rsidR="00832073" w:rsidRPr="00157945" w:rsidRDefault="00832073" w:rsidP="005A75EC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STFAC vote on project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5EC" w:rsidRPr="00DE209E" w:rsidRDefault="00832073" w:rsidP="005A75EC">
            <w:pPr>
              <w:pStyle w:val="ListParagraph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Alan Lehto, </w:t>
            </w:r>
            <w:proofErr w:type="spellStart"/>
            <w:r w:rsidRPr="00832073">
              <w:rPr>
                <w:i/>
                <w:sz w:val="28"/>
                <w:szCs w:val="28"/>
              </w:rPr>
              <w:t>TriMet</w:t>
            </w:r>
            <w:proofErr w:type="spellEnd"/>
          </w:p>
        </w:tc>
      </w:tr>
      <w:tr w:rsidR="00832073" w:rsidTr="00DB25A4">
        <w:trPr>
          <w:trHeight w:val="86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073" w:rsidRPr="00DE209E" w:rsidRDefault="00832073" w:rsidP="005A75E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073" w:rsidRDefault="00832073" w:rsidP="005A75EC">
            <w:pPr>
              <w:pStyle w:val="ListParagraph"/>
              <w:spacing w:line="320" w:lineRule="exac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Housekeeping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073" w:rsidRDefault="005C098C" w:rsidP="005A75EC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Appoint</w:t>
            </w:r>
            <w:bookmarkStart w:id="0" w:name="_GoBack"/>
            <w:bookmarkEnd w:id="0"/>
            <w:r w:rsidR="00832073">
              <w:rPr>
                <w:sz w:val="28"/>
                <w:szCs w:val="28"/>
              </w:rPr>
              <w:t xml:space="preserve"> core members of STFAC Sub-Committee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073" w:rsidRDefault="00D71602" w:rsidP="005A75EC">
            <w:pPr>
              <w:pStyle w:val="ListParagraph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Jan Campbell</w:t>
            </w:r>
          </w:p>
        </w:tc>
      </w:tr>
      <w:tr w:rsidR="005A75EC" w:rsidTr="00DB25A4">
        <w:trPr>
          <w:trHeight w:val="53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12:00</w:t>
            </w:r>
          </w:p>
        </w:tc>
        <w:tc>
          <w:tcPr>
            <w:tcW w:w="9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spacing w:line="320" w:lineRule="exact"/>
              <w:rPr>
                <w:i/>
                <w:sz w:val="28"/>
                <w:szCs w:val="28"/>
              </w:rPr>
            </w:pPr>
            <w:r w:rsidRPr="00DE209E">
              <w:rPr>
                <w:i/>
                <w:sz w:val="28"/>
                <w:szCs w:val="28"/>
              </w:rPr>
              <w:t>Adjourn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75EC" w:rsidRPr="00DE209E" w:rsidRDefault="005A75EC" w:rsidP="005A75E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E209E">
              <w:rPr>
                <w:sz w:val="28"/>
                <w:szCs w:val="28"/>
              </w:rPr>
              <w:t>Jan Campbell</w:t>
            </w:r>
          </w:p>
        </w:tc>
      </w:tr>
    </w:tbl>
    <w:p w:rsidR="00764439" w:rsidRDefault="00764439" w:rsidP="00764439"/>
    <w:p w:rsidR="004F6F43" w:rsidRDefault="004F6F43" w:rsidP="00832073">
      <w:pPr>
        <w:ind w:left="450"/>
      </w:pPr>
    </w:p>
    <w:sectPr w:rsidR="004F6F43" w:rsidSect="005A75EC">
      <w:pgSz w:w="15840" w:h="12240" w:orient="landscape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0AF0"/>
    <w:multiLevelType w:val="hybridMultilevel"/>
    <w:tmpl w:val="BB82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348E7"/>
    <w:multiLevelType w:val="hybridMultilevel"/>
    <w:tmpl w:val="57E4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CA4097"/>
    <w:multiLevelType w:val="hybridMultilevel"/>
    <w:tmpl w:val="091C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854FF"/>
    <w:multiLevelType w:val="hybridMultilevel"/>
    <w:tmpl w:val="F12EF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5E7679"/>
    <w:multiLevelType w:val="hybridMultilevel"/>
    <w:tmpl w:val="BF9A2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5EC"/>
    <w:rsid w:val="00025BF8"/>
    <w:rsid w:val="00164EE7"/>
    <w:rsid w:val="00273DBE"/>
    <w:rsid w:val="004F6F43"/>
    <w:rsid w:val="00584E00"/>
    <w:rsid w:val="005A75EC"/>
    <w:rsid w:val="005C098C"/>
    <w:rsid w:val="00764439"/>
    <w:rsid w:val="00832073"/>
    <w:rsid w:val="008F70EC"/>
    <w:rsid w:val="009455BE"/>
    <w:rsid w:val="00AA31AA"/>
    <w:rsid w:val="00AC210C"/>
    <w:rsid w:val="00D71602"/>
    <w:rsid w:val="00DB25A4"/>
    <w:rsid w:val="00FB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5EC"/>
    <w:pPr>
      <w:ind w:left="720"/>
      <w:contextualSpacing/>
    </w:pPr>
  </w:style>
  <w:style w:type="table" w:styleId="TableGrid">
    <w:name w:val="Table Grid"/>
    <w:basedOn w:val="TableNormal"/>
    <w:uiPriority w:val="59"/>
    <w:rsid w:val="005A75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5EC"/>
    <w:pPr>
      <w:ind w:left="720"/>
      <w:contextualSpacing/>
    </w:pPr>
  </w:style>
  <w:style w:type="table" w:styleId="TableGrid">
    <w:name w:val="Table Grid"/>
    <w:basedOn w:val="TableNormal"/>
    <w:uiPriority w:val="59"/>
    <w:rsid w:val="005A75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Wright</dc:creator>
  <cp:lastModifiedBy>ritchieh</cp:lastModifiedBy>
  <cp:revision>6</cp:revision>
  <dcterms:created xsi:type="dcterms:W3CDTF">2016-05-26T16:50:00Z</dcterms:created>
  <dcterms:modified xsi:type="dcterms:W3CDTF">2016-05-27T20:50:00Z</dcterms:modified>
</cp:coreProperties>
</file>